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9A" w:rsidRDefault="00015B9A" w:rsidP="00EC12C0">
      <w:pPr>
        <w:pStyle w:val="Header"/>
        <w:spacing w:after="60"/>
        <w:jc w:val="center"/>
        <w:rPr>
          <w:rFonts w:ascii="Arial" w:hAnsi="Arial" w:cs="Arial"/>
          <w:color w:val="0000FF"/>
          <w:sz w:val="18"/>
          <w:szCs w:val="18"/>
        </w:rPr>
      </w:pPr>
      <w:bookmarkStart w:id="0" w:name="_GoBack"/>
      <w:bookmarkEnd w:id="0"/>
      <w:r w:rsidRPr="00EC12C0">
        <w:rPr>
          <w:rFonts w:ascii="Arial" w:hAnsi="Arial" w:cs="Arial"/>
          <w:color w:val="0000FF"/>
          <w:sz w:val="18"/>
          <w:szCs w:val="18"/>
        </w:rPr>
        <w:t xml:space="preserve">AFCEA Fort Knox Gold Vault Chapter – </w:t>
      </w:r>
      <w:r w:rsidR="00DE1185">
        <w:rPr>
          <w:rFonts w:ascii="Arial" w:hAnsi="Arial" w:cs="Arial"/>
          <w:color w:val="0000FF"/>
          <w:sz w:val="18"/>
          <w:szCs w:val="18"/>
        </w:rPr>
        <w:t>Local Chapter Awards</w:t>
      </w:r>
    </w:p>
    <w:p w:rsidR="00EC12C0" w:rsidRPr="00EC12C0" w:rsidRDefault="00DE1185" w:rsidP="00DE1185">
      <w:pPr>
        <w:pStyle w:val="Header"/>
        <w:pBdr>
          <w:bottom w:val="single" w:sz="4" w:space="1" w:color="auto"/>
        </w:pBdr>
        <w:spacing w:before="240" w:after="60"/>
        <w:jc w:val="center"/>
        <w:rPr>
          <w:rFonts w:ascii="Arial" w:hAnsi="Arial" w:cs="Arial"/>
          <w:b/>
          <w:szCs w:val="18"/>
        </w:rPr>
      </w:pPr>
      <w:bookmarkStart w:id="1" w:name="OLE_LINK1"/>
      <w:bookmarkStart w:id="2" w:name="OLE_LINK2"/>
      <w:r>
        <w:rPr>
          <w:rFonts w:ascii="Arial" w:hAnsi="Arial" w:cs="Arial"/>
          <w:b/>
          <w:szCs w:val="18"/>
        </w:rPr>
        <w:t>GENERAL GEORGE S. PATTON JR. AFCEAN LEADERSHIP AWARD</w:t>
      </w:r>
    </w:p>
    <w:tbl>
      <w:tblPr>
        <w:tblW w:w="455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10"/>
      </w:tblGrid>
      <w:tr w:rsidR="00541B47" w:rsidRPr="006A50DE" w:rsidTr="008F5488">
        <w:trPr>
          <w:tblCellSpacing w:w="0" w:type="dxa"/>
        </w:trPr>
        <w:tc>
          <w:tcPr>
            <w:tcW w:w="0" w:type="auto"/>
            <w:vAlign w:val="center"/>
            <w:hideMark/>
          </w:tcPr>
          <w:bookmarkEnd w:id="1"/>
          <w:bookmarkEnd w:id="2"/>
          <w:p w:rsidR="00541B47" w:rsidRPr="006A50DE" w:rsidRDefault="00541B47" w:rsidP="00DE1185">
            <w:pPr>
              <w:rPr>
                <w:rFonts w:ascii="Verdana" w:hAnsi="Verdana"/>
              </w:rPr>
            </w:pPr>
            <w:r w:rsidRPr="006A50DE">
              <w:rPr>
                <w:rFonts w:ascii="Verdana" w:hAnsi="Verdana"/>
                <w:b/>
                <w:bCs/>
              </w:rPr>
              <w:t>Description:</w:t>
            </w:r>
            <w:r w:rsidRPr="006A50DE">
              <w:rPr>
                <w:rFonts w:ascii="Verdana" w:hAnsi="Verdana"/>
              </w:rPr>
              <w:br/>
            </w:r>
            <w:r w:rsidR="00DE1185" w:rsidRPr="00DE1185">
              <w:rPr>
                <w:rFonts w:ascii="Verdana" w:hAnsi="Verdana"/>
              </w:rPr>
              <w:t xml:space="preserve">This award is the premier local chapter award </w:t>
            </w:r>
            <w:r w:rsidR="001550FA">
              <w:rPr>
                <w:rFonts w:ascii="Verdana" w:hAnsi="Verdana"/>
              </w:rPr>
              <w:t xml:space="preserve">for </w:t>
            </w:r>
            <w:r w:rsidR="00DE1185" w:rsidRPr="00DE1185">
              <w:rPr>
                <w:rFonts w:ascii="Verdana" w:hAnsi="Verdana"/>
              </w:rPr>
              <w:t>exemplary service to AFCEA over the past year.</w:t>
            </w:r>
          </w:p>
        </w:tc>
      </w:tr>
      <w:tr w:rsidR="00541B47" w:rsidRPr="006A50DE" w:rsidTr="008F5488">
        <w:trPr>
          <w:tblCellSpacing w:w="0" w:type="dxa"/>
        </w:trPr>
        <w:tc>
          <w:tcPr>
            <w:tcW w:w="0" w:type="auto"/>
            <w:vAlign w:val="center"/>
            <w:hideMark/>
          </w:tcPr>
          <w:p w:rsidR="00DE1185" w:rsidRPr="00DE1185" w:rsidRDefault="00541B47" w:rsidP="00DE1185">
            <w:pPr>
              <w:pStyle w:val="NormalWeb"/>
              <w:rPr>
                <w:rFonts w:ascii="Verdana" w:eastAsia="Times New Roman" w:hAnsi="Verdana"/>
                <w:sz w:val="20"/>
                <w:szCs w:val="20"/>
              </w:rPr>
            </w:pPr>
            <w:r w:rsidRPr="006A50DE">
              <w:rPr>
                <w:rFonts w:ascii="Verdana" w:hAnsi="Verdana"/>
              </w:rPr>
              <w:br/>
            </w:r>
            <w:r w:rsidR="00DE1185" w:rsidRPr="00DE1185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CRITERIA</w:t>
            </w:r>
            <w:r w:rsidR="00DE1185" w:rsidRPr="00DE1185">
              <w:rPr>
                <w:rFonts w:ascii="Verdana" w:eastAsia="Times New Roman" w:hAnsi="Verdana"/>
                <w:sz w:val="20"/>
                <w:szCs w:val="20"/>
              </w:rPr>
              <w:t>: Nom</w:t>
            </w:r>
            <w:r w:rsidR="00DE1185">
              <w:rPr>
                <w:rFonts w:ascii="Verdana" w:eastAsia="Times New Roman" w:hAnsi="Verdana"/>
                <w:sz w:val="20"/>
                <w:szCs w:val="20"/>
              </w:rPr>
              <w:t>inee must be a member of AFCEA</w:t>
            </w:r>
            <w:r w:rsidR="00DE1185" w:rsidRPr="00DE1185">
              <w:rPr>
                <w:rFonts w:ascii="Verdana" w:eastAsia="Times New Roman" w:hAnsi="Verdana"/>
                <w:sz w:val="20"/>
                <w:szCs w:val="20"/>
              </w:rPr>
              <w:t>, who has made significant current contributions toward furthering the goals and objectives of the Association. Nomination should include some or all of the following information: </w:t>
            </w:r>
          </w:p>
          <w:p w:rsidR="00DE1185" w:rsidRPr="00DE1185" w:rsidRDefault="00DE1185" w:rsidP="00DE1185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Verdana" w:hAnsi="Verdana"/>
              </w:rPr>
            </w:pPr>
            <w:r w:rsidRPr="00DE1185">
              <w:rPr>
                <w:rFonts w:ascii="Verdana" w:hAnsi="Verdana"/>
              </w:rPr>
              <w:t>Overall justification as to how and why candidate exemplifies the consummate AFCEAN </w:t>
            </w:r>
          </w:p>
          <w:p w:rsidR="00DE1185" w:rsidRPr="00DE1185" w:rsidRDefault="00DE1185" w:rsidP="00DE1185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Verdana" w:hAnsi="Verdana"/>
              </w:rPr>
            </w:pPr>
            <w:r w:rsidRPr="00DE1185">
              <w:rPr>
                <w:rFonts w:ascii="Verdana" w:hAnsi="Verdana"/>
              </w:rPr>
              <w:t>Explanation showing how candidate's AFCEA participation exceeds the norm </w:t>
            </w:r>
          </w:p>
          <w:p w:rsidR="00DE1185" w:rsidRPr="00DE1185" w:rsidRDefault="00DE1185" w:rsidP="00DE1185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Verdana" w:hAnsi="Verdana"/>
              </w:rPr>
            </w:pPr>
            <w:r w:rsidRPr="00DE1185">
              <w:rPr>
                <w:rFonts w:ascii="Verdana" w:hAnsi="Verdana"/>
              </w:rPr>
              <w:t>Outline of candidate's total AFCEA involvement, with detailed emphasis on current activities </w:t>
            </w:r>
          </w:p>
          <w:p w:rsidR="00DE1185" w:rsidRPr="00DE1185" w:rsidRDefault="00DE1185" w:rsidP="00DE1185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Verdana" w:hAnsi="Verdana"/>
              </w:rPr>
            </w:pPr>
            <w:r w:rsidRPr="00DE1185">
              <w:rPr>
                <w:rFonts w:ascii="Verdana" w:hAnsi="Verdana"/>
              </w:rPr>
              <w:t>Description of ways in which candidate involves his or her organization/people in AFCEA activities </w:t>
            </w:r>
          </w:p>
          <w:p w:rsidR="00541B47" w:rsidRPr="00DE1185" w:rsidRDefault="00DE1185" w:rsidP="008F5488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Verdana" w:hAnsi="Verdana"/>
              </w:rPr>
            </w:pPr>
            <w:r w:rsidRPr="00DE1185">
              <w:rPr>
                <w:rFonts w:ascii="Verdana" w:hAnsi="Verdana"/>
              </w:rPr>
              <w:t>Details about candidate's specific contributions in support of AFCEA's mission, goals and objectives </w:t>
            </w:r>
          </w:p>
        </w:tc>
      </w:tr>
    </w:tbl>
    <w:p w:rsidR="00541B47" w:rsidRPr="007D2826" w:rsidRDefault="00541B47" w:rsidP="00541B47">
      <w:pPr>
        <w:pStyle w:val="ListParagraph"/>
        <w:spacing w:before="60" w:after="60" w:line="240" w:lineRule="auto"/>
        <w:ind w:left="0"/>
        <w:rPr>
          <w:b/>
        </w:rPr>
      </w:pPr>
      <w:r w:rsidRPr="007D2826">
        <w:rPr>
          <w:b/>
        </w:rPr>
        <w:t>NOMINEE INFORMATION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8"/>
        <w:gridCol w:w="5130"/>
      </w:tblGrid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</w:pPr>
            <w:r w:rsidRPr="00D55B2F">
              <w:t xml:space="preserve">Nominee Name:  </w:t>
            </w:r>
          </w:p>
        </w:tc>
        <w:tc>
          <w:tcPr>
            <w:tcW w:w="513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</w:pPr>
            <w:r w:rsidRPr="00D55B2F">
              <w:t xml:space="preserve">Chapter Name:  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  <w:shd w:val="pct12" w:color="auto" w:fill="auto"/>
          </w:tcPr>
          <w:p w:rsidR="00541B47" w:rsidRPr="00D55B2F" w:rsidRDefault="00DE1185" w:rsidP="00541B47">
            <w:pPr>
              <w:pStyle w:val="ListParagraph"/>
              <w:spacing w:before="60" w:after="60" w:line="240" w:lineRule="auto"/>
              <w:ind w:left="0"/>
            </w:pPr>
            <w:r>
              <w:t>Fort Knox Gold Vault Chapter</w:t>
            </w:r>
          </w:p>
        </w:tc>
      </w:tr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</w:pPr>
            <w:r w:rsidRPr="00D55B2F">
              <w:t xml:space="preserve">Nominee Rank/Title: 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</w:pPr>
            <w:r w:rsidRPr="00D55B2F">
              <w:t>Nominee Position: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</w:pPr>
            <w:r w:rsidRPr="00D55B2F">
              <w:t>Nominee Organization: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</w:pPr>
            <w:r w:rsidRPr="00D55B2F">
              <w:t>Nominee Phone: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</w:pPr>
            <w:r w:rsidRPr="00D55B2F">
              <w:t>Nominee Email: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541B47" w:rsidRPr="00D55B2F" w:rsidTr="008F5488">
        <w:trPr>
          <w:trHeight w:val="530"/>
        </w:trPr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</w:pPr>
            <w:r w:rsidRPr="00D55B2F">
              <w:t>Nominee Address: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</w:tbl>
    <w:p w:rsidR="00541B47" w:rsidRDefault="00541B47" w:rsidP="00541B47">
      <w:pPr>
        <w:pStyle w:val="ListParagraph"/>
        <w:spacing w:before="60" w:after="60" w:line="240" w:lineRule="auto"/>
      </w:pPr>
    </w:p>
    <w:p w:rsidR="00541B47" w:rsidRPr="007D2826" w:rsidRDefault="00541B47" w:rsidP="00541B47">
      <w:pPr>
        <w:pStyle w:val="ListParagraph"/>
        <w:spacing w:before="60" w:after="60" w:line="240" w:lineRule="auto"/>
        <w:ind w:left="0"/>
        <w:rPr>
          <w:b/>
        </w:rPr>
      </w:pPr>
      <w:r w:rsidRPr="007D2826">
        <w:rPr>
          <w:b/>
        </w:rPr>
        <w:t>NOMIN</w:t>
      </w:r>
      <w:r>
        <w:rPr>
          <w:b/>
        </w:rPr>
        <w:t xml:space="preserve">ATOR </w:t>
      </w:r>
      <w:r w:rsidRPr="007D2826">
        <w:rPr>
          <w:b/>
        </w:rPr>
        <w:t>INFORMATION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8"/>
        <w:gridCol w:w="5130"/>
      </w:tblGrid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</w:pPr>
            <w:r>
              <w:t>Nominator Name:</w:t>
            </w:r>
          </w:p>
        </w:tc>
        <w:tc>
          <w:tcPr>
            <w:tcW w:w="513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</w:pPr>
            <w:r>
              <w:t>Nominator Rank/Title: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</w:pPr>
            <w:r>
              <w:t>Nominator Position: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</w:pPr>
            <w:r>
              <w:t>Nominator Organization: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</w:pPr>
            <w:r>
              <w:t xml:space="preserve">Nominator Phone: 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541B47" w:rsidRPr="00D55B2F" w:rsidTr="008F5488"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</w:pPr>
            <w:r>
              <w:t>Nominator Email: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541B47" w:rsidRPr="00D55B2F" w:rsidTr="00805A54">
        <w:trPr>
          <w:trHeight w:val="224"/>
        </w:trPr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</w:pPr>
            <w:r>
              <w:t>Nominator Address:</w:t>
            </w:r>
          </w:p>
        </w:tc>
        <w:tc>
          <w:tcPr>
            <w:tcW w:w="5130" w:type="dxa"/>
            <w:tcBorders>
              <w:left w:val="single" w:sz="4" w:space="0" w:color="000000" w:themeColor="text1"/>
            </w:tcBorders>
            <w:shd w:val="clear" w:color="auto" w:fill="auto"/>
          </w:tcPr>
          <w:p w:rsidR="00541B47" w:rsidRPr="00D55B2F" w:rsidRDefault="00541B47" w:rsidP="00541B47">
            <w:pPr>
              <w:pStyle w:val="ListParagraph"/>
              <w:spacing w:before="60" w:after="60" w:line="240" w:lineRule="auto"/>
              <w:ind w:left="0"/>
            </w:pPr>
          </w:p>
        </w:tc>
      </w:tr>
    </w:tbl>
    <w:p w:rsidR="00541B47" w:rsidRDefault="00541B47" w:rsidP="00541B47">
      <w:pPr>
        <w:pStyle w:val="ListParagraph"/>
        <w:spacing w:before="60" w:after="60" w:line="240" w:lineRule="auto"/>
      </w:pPr>
    </w:p>
    <w:p w:rsidR="00541B47" w:rsidRDefault="00541B47" w:rsidP="00541B47">
      <w:pPr>
        <w:pStyle w:val="ListParagraph"/>
        <w:spacing w:before="60" w:after="60" w:line="240" w:lineRule="auto"/>
        <w:ind w:left="0"/>
      </w:pPr>
      <w:r>
        <w:rPr>
          <w:b/>
        </w:rPr>
        <w:t xml:space="preserve">JUSTIFICATION </w:t>
      </w:r>
      <w:r>
        <w:t>(500 Word Limit)</w:t>
      </w:r>
    </w:p>
    <w:p w:rsidR="00541B47" w:rsidRDefault="00541B47" w:rsidP="00541B47">
      <w:pPr>
        <w:pStyle w:val="ListParagraph"/>
        <w:spacing w:before="60" w:after="60" w:line="240" w:lineRule="auto"/>
      </w:pPr>
    </w:p>
    <w:p w:rsidR="00BF2F4D" w:rsidRPr="00DF4928" w:rsidRDefault="00BF2F4D" w:rsidP="00EC12C0">
      <w:pPr>
        <w:pStyle w:val="Header"/>
        <w:jc w:val="center"/>
      </w:pPr>
    </w:p>
    <w:sectPr w:rsidR="00BF2F4D" w:rsidRPr="00DF4928" w:rsidSect="00DA355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CA" w:rsidRDefault="005C55CA" w:rsidP="009E0404">
      <w:pPr>
        <w:pStyle w:val="TOC4"/>
      </w:pPr>
      <w:r>
        <w:separator/>
      </w:r>
    </w:p>
  </w:endnote>
  <w:endnote w:type="continuationSeparator" w:id="0">
    <w:p w:rsidR="005C55CA" w:rsidRDefault="005C55CA" w:rsidP="009E0404">
      <w:pPr>
        <w:pStyle w:val="TOC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F5" w:rsidRDefault="00DA3553" w:rsidP="00DA3553">
    <w:pPr>
      <w:pStyle w:val="ProcFooter"/>
      <w:pBdr>
        <w:top w:val="single" w:sz="4" w:space="1" w:color="auto"/>
      </w:pBdr>
      <w:rPr>
        <w:rStyle w:val="PageNumber"/>
        <w:i w:val="0"/>
        <w:noProof/>
      </w:rPr>
    </w:pPr>
    <w:r>
      <w:rPr>
        <w:rStyle w:val="PageNumber"/>
        <w:b/>
        <w:i w:val="0"/>
      </w:rPr>
      <w:tab/>
    </w:r>
    <w:r w:rsidR="00D878F5">
      <w:rPr>
        <w:rStyle w:val="PageNumber"/>
        <w:b/>
        <w:i w:val="0"/>
      </w:rPr>
      <w:t xml:space="preserve">             Version X.X</w:t>
    </w:r>
    <w:r w:rsidR="00D878F5">
      <w:rPr>
        <w:rStyle w:val="PageNumber"/>
        <w:b/>
        <w:i w:val="0"/>
      </w:rPr>
      <w:tab/>
      <w:t xml:space="preserve">Page </w:t>
    </w:r>
    <w:r w:rsidR="00D01B4C">
      <w:rPr>
        <w:rStyle w:val="PageNumber"/>
        <w:i w:val="0"/>
        <w:noProof/>
      </w:rPr>
      <w:fldChar w:fldCharType="begin"/>
    </w:r>
    <w:r w:rsidR="00D878F5">
      <w:rPr>
        <w:rStyle w:val="PageNumber"/>
        <w:i w:val="0"/>
        <w:noProof/>
      </w:rPr>
      <w:instrText xml:space="preserve"> PAGE </w:instrText>
    </w:r>
    <w:r w:rsidR="00D01B4C">
      <w:rPr>
        <w:rStyle w:val="PageNumber"/>
        <w:i w:val="0"/>
        <w:noProof/>
      </w:rPr>
      <w:fldChar w:fldCharType="separate"/>
    </w:r>
    <w:r w:rsidR="008C70F1">
      <w:rPr>
        <w:rStyle w:val="PageNumber"/>
        <w:i w:val="0"/>
        <w:noProof/>
      </w:rPr>
      <w:t>2</w:t>
    </w:r>
    <w:r w:rsidR="00D01B4C">
      <w:rPr>
        <w:rStyle w:val="PageNumber"/>
        <w:i w:val="0"/>
        <w:noProof/>
      </w:rPr>
      <w:fldChar w:fldCharType="end"/>
    </w:r>
  </w:p>
  <w:p w:rsidR="00D878F5" w:rsidRDefault="00D878F5" w:rsidP="004361D4">
    <w:pPr>
      <w:pStyle w:val="ProcFooter"/>
      <w:rPr>
        <w:rStyle w:val="PageNumber"/>
        <w:i w:val="0"/>
        <w:noProof/>
      </w:rPr>
    </w:pPr>
    <w:r>
      <w:rPr>
        <w:rStyle w:val="PageNumber"/>
        <w:i w:val="0"/>
        <w:noProof/>
      </w:rPr>
      <w:t xml:space="preserve"> </w:t>
    </w:r>
  </w:p>
  <w:p w:rsidR="00D878F5" w:rsidRDefault="00D878F5">
    <w:pPr>
      <w:pStyle w:val="ProcFooter"/>
      <w:rPr>
        <w:rStyle w:val="PageNumber"/>
      </w:rPr>
    </w:pPr>
    <w:r>
      <w:rPr>
        <w:rStyle w:val="PageNumber"/>
      </w:rPr>
      <w:t>Note:  Printed copies of this document are uncontrolled.  Before using a printed copy to perform work, verify the version against the master document index or the electronic document to ensure you are using the correct version.</w:t>
    </w:r>
  </w:p>
  <w:p w:rsidR="00D878F5" w:rsidRDefault="00D878F5">
    <w:pPr>
      <w:pStyle w:val="Proc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F5" w:rsidRDefault="00DA3553" w:rsidP="00DA3553">
    <w:pPr>
      <w:pStyle w:val="ProcFooter"/>
      <w:pBdr>
        <w:top w:val="single" w:sz="4" w:space="1" w:color="auto"/>
      </w:pBdr>
      <w:rPr>
        <w:rStyle w:val="PageNumber"/>
        <w:i w:val="0"/>
        <w:noProof/>
      </w:rPr>
    </w:pPr>
    <w:r>
      <w:rPr>
        <w:rStyle w:val="PageNumber"/>
        <w:b/>
        <w:i w:val="0"/>
      </w:rPr>
      <w:tab/>
    </w:r>
    <w:r w:rsidR="00D878F5">
      <w:rPr>
        <w:rStyle w:val="PageNumber"/>
        <w:b/>
        <w:i w:val="0"/>
      </w:rPr>
      <w:t>Version X.X</w:t>
    </w:r>
    <w:r w:rsidR="00D878F5">
      <w:rPr>
        <w:rStyle w:val="PageNumber"/>
        <w:b/>
        <w:i w:val="0"/>
      </w:rPr>
      <w:tab/>
      <w:t xml:space="preserve">Page </w:t>
    </w:r>
    <w:r w:rsidR="00D01B4C">
      <w:rPr>
        <w:rStyle w:val="PageNumber"/>
        <w:i w:val="0"/>
        <w:noProof/>
      </w:rPr>
      <w:fldChar w:fldCharType="begin"/>
    </w:r>
    <w:r w:rsidR="00D878F5">
      <w:rPr>
        <w:rStyle w:val="PageNumber"/>
        <w:i w:val="0"/>
        <w:noProof/>
      </w:rPr>
      <w:instrText xml:space="preserve"> PAGE </w:instrText>
    </w:r>
    <w:r w:rsidR="00D01B4C">
      <w:rPr>
        <w:rStyle w:val="PageNumber"/>
        <w:i w:val="0"/>
        <w:noProof/>
      </w:rPr>
      <w:fldChar w:fldCharType="separate"/>
    </w:r>
    <w:r w:rsidR="008C70F1">
      <w:rPr>
        <w:rStyle w:val="PageNumber"/>
        <w:i w:val="0"/>
        <w:noProof/>
      </w:rPr>
      <w:t>1</w:t>
    </w:r>
    <w:r w:rsidR="00D01B4C">
      <w:rPr>
        <w:rStyle w:val="PageNumber"/>
        <w:i w:val="0"/>
        <w:noProof/>
      </w:rPr>
      <w:fldChar w:fldCharType="end"/>
    </w:r>
  </w:p>
  <w:p w:rsidR="00D878F5" w:rsidRDefault="00D878F5" w:rsidP="004361D4">
    <w:pPr>
      <w:pStyle w:val="ProcFooter"/>
      <w:rPr>
        <w:rStyle w:val="PageNumber"/>
      </w:rPr>
    </w:pPr>
    <w:r>
      <w:rPr>
        <w:rStyle w:val="PageNumber"/>
      </w:rPr>
      <w:t>Note:  Printed copies of this document are uncontrolled.  Before using a printed copy to perform work, verify the version against the master document index or the electronic document to ensure you are using the correct version.</w:t>
    </w:r>
  </w:p>
  <w:p w:rsidR="00D878F5" w:rsidRDefault="00D878F5">
    <w:pPr>
      <w:pStyle w:val="ProcFooter"/>
      <w:jc w:val="center"/>
    </w:pPr>
  </w:p>
  <w:p w:rsidR="00D878F5" w:rsidRDefault="00D878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CA" w:rsidRDefault="005C55CA" w:rsidP="009E0404">
      <w:pPr>
        <w:pStyle w:val="TOC4"/>
      </w:pPr>
      <w:r>
        <w:separator/>
      </w:r>
    </w:p>
  </w:footnote>
  <w:footnote w:type="continuationSeparator" w:id="0">
    <w:p w:rsidR="005C55CA" w:rsidRDefault="005C55CA" w:rsidP="009E0404">
      <w:pPr>
        <w:pStyle w:val="TOC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F5" w:rsidRDefault="00D878F5">
    <w:pPr>
      <w:pStyle w:val="Header"/>
      <w:pBdr>
        <w:bottom w:val="single" w:sz="12" w:space="0" w:color="auto"/>
      </w:pBdr>
      <w:jc w:val="center"/>
    </w:pPr>
    <w:r>
      <w:rPr>
        <w:sz w:val="16"/>
      </w:rPr>
      <w:t xml:space="preserve">Armed Forces Communications and Electronics Association – </w:t>
    </w:r>
    <w:r w:rsidR="00DA3553">
      <w:rPr>
        <w:sz w:val="16"/>
      </w:rPr>
      <w:t xml:space="preserve">Fort Knox </w:t>
    </w:r>
    <w:r>
      <w:rPr>
        <w:sz w:val="16"/>
      </w:rPr>
      <w:t>Gold Vault Chapter</w:t>
    </w:r>
  </w:p>
  <w:p w:rsidR="00D878F5" w:rsidRDefault="00DA3553" w:rsidP="00DA3553">
    <w:pPr>
      <w:pStyle w:val="Header"/>
      <w:spacing w:after="240"/>
    </w:pPr>
    <w:r>
      <w:t>Awards Nomination Form</w:t>
    </w:r>
    <w:r w:rsidR="00D878F5">
      <w:tab/>
    </w:r>
    <w:r w:rsidR="00D878F5">
      <w:tab/>
      <w:t xml:space="preserve">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4C" w:rsidRDefault="008C70F1" w:rsidP="00F8594C">
    <w:pPr>
      <w:pStyle w:val="Header"/>
      <w:ind w:left="-450"/>
    </w:pPr>
    <w:r>
      <w:rPr>
        <w:noProof/>
      </w:rPr>
      <mc:AlternateContent>
        <mc:Choice Requires="wpc">
          <w:drawing>
            <wp:inline distT="0" distB="0" distL="0" distR="0">
              <wp:extent cx="6858000" cy="953135"/>
              <wp:effectExtent l="0" t="0" r="0" b="0"/>
              <wp:docPr id="5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14300" y="0"/>
                          <a:ext cx="945515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94C" w:rsidRDefault="00DF4928" w:rsidP="00F859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2315" cy="861695"/>
                                  <wp:effectExtent l="19050" t="0" r="635" b="0"/>
                                  <wp:docPr id="4" name="Picture 4" descr="AFCEA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AFCEA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315" cy="861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2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122045" y="142875"/>
                          <a:ext cx="55778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94C" w:rsidRDefault="00F8594C" w:rsidP="00F8594C">
                            <w:pPr>
                              <w:rPr>
                                <w:color w:val="000080"/>
                              </w:rPr>
                            </w:pPr>
                          </w:p>
                          <w:p w:rsidR="00F8594C" w:rsidRDefault="00F8594C" w:rsidP="00F8594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 xml:space="preserve">AFCEA International, Ft. Knox Gold Vault Chapter </w:t>
                            </w:r>
                            <w:r>
                              <w:rPr>
                                <w:color w:val="FF0000"/>
                              </w:rPr>
                              <w:sym w:font="Webdings" w:char="003D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</w:rPr>
                              <w:t>P. O. Box 568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sym w:font="Webdings" w:char="003D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</w:rPr>
                              <w:t>Ft. Knox, KY  40121</w:t>
                            </w:r>
                          </w:p>
                          <w:p w:rsidR="00F8594C" w:rsidRDefault="00F8594C" w:rsidP="00F8594C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175385" y="691515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Canvas 5" o:spid="_x0000_s1026" editas="canvas" style="width:540pt;height:75.05pt;mso-position-horizontal-relative:char;mso-position-vertical-relative:line" coordsize="68580,9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8580;height:9531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143;width:9455;height:95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BtMAA&#10;AADaAAAADwAAAGRycy9kb3ducmV2LnhtbERP22oCMRB9L/QfwhR8q9lW8LI1SrEUFEHw8gFjMu4u&#10;3UzWJHXXvzeC4NNwONeZzjtbiwv5UDlW8NHPQBBrZyouFBz2v+9jECEiG6wdk4IrBZjPXl+mmBvX&#10;8pYuu1iIFMIhRwVljE0uZdAlWQx91xAn7uS8xZigL6Tx2KZwW8vPLBtKixWnhhIbWpSk/3b/VsFP&#10;5Y9n7QbL4Wg90ZttOLWrjVSq99Z9f4GI1MWn+OFemjQf7q/cr5z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oBtMAAAADaAAAADwAAAAAAAAAAAAAAAACYAgAAZHJzL2Rvd25y&#10;ZXYueG1sUEsFBgAAAAAEAAQA9QAAAIUDAAAAAA==&#10;" stroked="f">
                <v:textbox style="mso-fit-shape-to-text:t">
                  <w:txbxContent>
                    <w:p w:rsidR="00F8594C" w:rsidRDefault="00DF4928" w:rsidP="00F8594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2315" cy="861695"/>
                            <wp:effectExtent l="19050" t="0" r="635" b="0"/>
                            <wp:docPr id="4" name="Picture 4" descr="AFCEA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AFCEA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315" cy="861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8" o:spid="_x0000_s1029" type="#_x0000_t202" style="position:absolute;left:11220;top:1428;width:55778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F8594C" w:rsidRDefault="00F8594C" w:rsidP="00F8594C">
                      <w:pPr>
                        <w:rPr>
                          <w:color w:val="000080"/>
                        </w:rPr>
                      </w:pPr>
                    </w:p>
                    <w:p w:rsidR="00F8594C" w:rsidRDefault="00F8594C" w:rsidP="00F8594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000080"/>
                        </w:rPr>
                        <w:t xml:space="preserve">AFCEA International, Ft. Knox Gold Vault Chapter </w:t>
                      </w:r>
                      <w:r>
                        <w:rPr>
                          <w:color w:val="FF0000"/>
                        </w:rPr>
                        <w:sym w:font="Webdings" w:char="003D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000080"/>
                        </w:rPr>
                        <w:t>P. O. Box 568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sym w:font="Webdings" w:char="003D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000080"/>
                        </w:rPr>
                        <w:t>Ft. Knox, KY  40121</w:t>
                      </w:r>
                    </w:p>
                    <w:p w:rsidR="00F8594C" w:rsidRDefault="00F8594C" w:rsidP="00F8594C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  <v:line id="Line 9" o:spid="_x0000_s1030" style="position:absolute;visibility:visible;mso-wrap-style:square" from="11753,6915" to="64789,6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KBT8IAAADaAAAADwAAAGRycy9kb3ducmV2LnhtbESPQYvCMBSE74L/ITxhb5q6wiLVKCII&#10;0ou7taLHR/Nsq81LabK1/nuzsOBxmJlvmOW6N7XoqHWVZQXTSQSCOLe64kJBdtyN5yCcR9ZYWyYF&#10;T3KwXg0HS4y1ffAPdakvRICwi1FB6X0TS+nykgy6iW2Ig3e1rUEfZFtI3eIjwE0tP6PoSxqsOCyU&#10;2NC2pPye/hoFl+MtOW/TLsmiRjpTJdPDd3dS6mPUbxYgPPX+Hf5v77WCGfxdCTdAr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5KBT8IAAADaAAAADwAAAAAAAAAAAAAA&#10;AAChAgAAZHJzL2Rvd25yZXYueG1sUEsFBgAAAAAEAAQA+QAAAJADAAAAAA==&#10;" strokecolor="red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C04"/>
    <w:multiLevelType w:val="multilevel"/>
    <w:tmpl w:val="176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C008C"/>
    <w:multiLevelType w:val="multilevel"/>
    <w:tmpl w:val="AC98C3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D41B84"/>
    <w:multiLevelType w:val="multilevel"/>
    <w:tmpl w:val="494EC55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B6723C5"/>
    <w:multiLevelType w:val="hybridMultilevel"/>
    <w:tmpl w:val="F1980A94"/>
    <w:lvl w:ilvl="0" w:tplc="8EBADEC6">
      <w:start w:val="1"/>
      <w:numFmt w:val="decimal"/>
      <w:lvlText w:val="Procedure Step %1: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7BD4"/>
    <w:multiLevelType w:val="hybridMultilevel"/>
    <w:tmpl w:val="F1980A94"/>
    <w:lvl w:ilvl="0" w:tplc="8EBADEC6">
      <w:start w:val="1"/>
      <w:numFmt w:val="decimal"/>
      <w:lvlText w:val="Procedure Step %1: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1664"/>
    <w:multiLevelType w:val="multilevel"/>
    <w:tmpl w:val="7F4AD5AE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13E203F1"/>
    <w:multiLevelType w:val="multilevel"/>
    <w:tmpl w:val="499EA194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17B374F0"/>
    <w:multiLevelType w:val="hybridMultilevel"/>
    <w:tmpl w:val="D15E8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E5998"/>
    <w:multiLevelType w:val="hybridMultilevel"/>
    <w:tmpl w:val="E68A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B3830"/>
    <w:multiLevelType w:val="multilevel"/>
    <w:tmpl w:val="6C90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16703C"/>
    <w:multiLevelType w:val="hybridMultilevel"/>
    <w:tmpl w:val="1486C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90426"/>
    <w:multiLevelType w:val="hybridMultilevel"/>
    <w:tmpl w:val="AAC8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21FCC"/>
    <w:multiLevelType w:val="hybridMultilevel"/>
    <w:tmpl w:val="004A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C4C63"/>
    <w:multiLevelType w:val="multilevel"/>
    <w:tmpl w:val="AC98C3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4" w15:restartNumberingAfterBreak="0">
    <w:nsid w:val="2B0D57BF"/>
    <w:multiLevelType w:val="hybridMultilevel"/>
    <w:tmpl w:val="E7147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1228E"/>
    <w:multiLevelType w:val="hybridMultilevel"/>
    <w:tmpl w:val="AB80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974D9"/>
    <w:multiLevelType w:val="hybridMultilevel"/>
    <w:tmpl w:val="02B4F8C8"/>
    <w:lvl w:ilvl="0" w:tplc="8EBADEC6">
      <w:start w:val="1"/>
      <w:numFmt w:val="decimal"/>
      <w:lvlText w:val="Procedure Step %1: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6771E"/>
    <w:multiLevelType w:val="hybridMultilevel"/>
    <w:tmpl w:val="F844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40C19"/>
    <w:multiLevelType w:val="hybridMultilevel"/>
    <w:tmpl w:val="78B63C48"/>
    <w:lvl w:ilvl="0" w:tplc="8EBADEC6">
      <w:start w:val="1"/>
      <w:numFmt w:val="decimal"/>
      <w:lvlText w:val="Procedure Step %1: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96C57"/>
    <w:multiLevelType w:val="hybridMultilevel"/>
    <w:tmpl w:val="4614C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F22D7"/>
    <w:multiLevelType w:val="multilevel"/>
    <w:tmpl w:val="AC98C3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1" w15:restartNumberingAfterBreak="0">
    <w:nsid w:val="3D1B735F"/>
    <w:multiLevelType w:val="hybridMultilevel"/>
    <w:tmpl w:val="AE9C3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420C9"/>
    <w:multiLevelType w:val="hybridMultilevel"/>
    <w:tmpl w:val="D30CEC74"/>
    <w:lvl w:ilvl="0" w:tplc="4EA4511E">
      <w:start w:val="1"/>
      <w:numFmt w:val="decimal"/>
      <w:lvlText w:val="Procedure Step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95AF2"/>
    <w:multiLevelType w:val="hybridMultilevel"/>
    <w:tmpl w:val="78D4D4B4"/>
    <w:lvl w:ilvl="0" w:tplc="661A901E">
      <w:start w:val="1"/>
      <w:numFmt w:val="upperLetter"/>
      <w:lvlText w:val="Appendi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019B2"/>
    <w:multiLevelType w:val="hybridMultilevel"/>
    <w:tmpl w:val="78B63C48"/>
    <w:lvl w:ilvl="0" w:tplc="8EBADEC6">
      <w:start w:val="1"/>
      <w:numFmt w:val="decimal"/>
      <w:lvlText w:val="Procedure Step %1: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947C8"/>
    <w:multiLevelType w:val="hybridMultilevel"/>
    <w:tmpl w:val="ECB21790"/>
    <w:lvl w:ilvl="0" w:tplc="8EBADEC6">
      <w:start w:val="1"/>
      <w:numFmt w:val="decimal"/>
      <w:lvlText w:val="Procedure Step %1: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C5A53"/>
    <w:multiLevelType w:val="multilevel"/>
    <w:tmpl w:val="F4D67D2E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 w15:restartNumberingAfterBreak="0">
    <w:nsid w:val="4FCC1358"/>
    <w:multiLevelType w:val="hybridMultilevel"/>
    <w:tmpl w:val="933E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46D5B"/>
    <w:multiLevelType w:val="hybridMultilevel"/>
    <w:tmpl w:val="F9CA3E30"/>
    <w:lvl w:ilvl="0" w:tplc="08AAE1A8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807B7"/>
    <w:multiLevelType w:val="hybridMultilevel"/>
    <w:tmpl w:val="5B5AF148"/>
    <w:lvl w:ilvl="0" w:tplc="8EBADEC6">
      <w:start w:val="1"/>
      <w:numFmt w:val="decimal"/>
      <w:lvlText w:val="Procedure Step %1: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8255F"/>
    <w:multiLevelType w:val="multilevel"/>
    <w:tmpl w:val="C20849AC"/>
    <w:lvl w:ilvl="0">
      <w:start w:val="1"/>
      <w:numFmt w:val="decimal"/>
      <w:pStyle w:val="Heading1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8533A54"/>
    <w:multiLevelType w:val="multilevel"/>
    <w:tmpl w:val="499EA194"/>
    <w:lvl w:ilvl="0">
      <w:start w:val="1"/>
      <w:numFmt w:val="decimal"/>
      <w:lvlText w:val="%1.0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32" w15:restartNumberingAfterBreak="0">
    <w:nsid w:val="5E3F6653"/>
    <w:multiLevelType w:val="multilevel"/>
    <w:tmpl w:val="AC98C3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62F9453D"/>
    <w:multiLevelType w:val="multilevel"/>
    <w:tmpl w:val="F9C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4664AE"/>
    <w:multiLevelType w:val="hybridMultilevel"/>
    <w:tmpl w:val="D8466F5E"/>
    <w:lvl w:ilvl="0" w:tplc="8EBADEC6">
      <w:start w:val="1"/>
      <w:numFmt w:val="decimal"/>
      <w:lvlText w:val="Procedure Step %1: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463F6"/>
    <w:multiLevelType w:val="hybridMultilevel"/>
    <w:tmpl w:val="390E220C"/>
    <w:lvl w:ilvl="0" w:tplc="9FA4D30C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44FCB"/>
    <w:multiLevelType w:val="multilevel"/>
    <w:tmpl w:val="A596E6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 w15:restartNumberingAfterBreak="0">
    <w:nsid w:val="7050782D"/>
    <w:multiLevelType w:val="hybridMultilevel"/>
    <w:tmpl w:val="99249CA6"/>
    <w:lvl w:ilvl="0" w:tplc="14B82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83C92"/>
    <w:multiLevelType w:val="hybridMultilevel"/>
    <w:tmpl w:val="02B4F8C8"/>
    <w:lvl w:ilvl="0" w:tplc="8EBADEC6">
      <w:start w:val="1"/>
      <w:numFmt w:val="decimal"/>
      <w:lvlText w:val="Procedure Step %1: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D0AE4"/>
    <w:multiLevelType w:val="hybridMultilevel"/>
    <w:tmpl w:val="78B63C48"/>
    <w:lvl w:ilvl="0" w:tplc="8EBADEC6">
      <w:start w:val="1"/>
      <w:numFmt w:val="decimal"/>
      <w:lvlText w:val="Procedure Step %1: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E7E37"/>
    <w:multiLevelType w:val="hybridMultilevel"/>
    <w:tmpl w:val="92903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DA259E"/>
    <w:multiLevelType w:val="hybridMultilevel"/>
    <w:tmpl w:val="1486C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26839"/>
    <w:multiLevelType w:val="multilevel"/>
    <w:tmpl w:val="499EA194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3" w15:restartNumberingAfterBreak="0">
    <w:nsid w:val="7DAA2B3E"/>
    <w:multiLevelType w:val="hybridMultilevel"/>
    <w:tmpl w:val="02B4F8C8"/>
    <w:lvl w:ilvl="0" w:tplc="8EBADEC6">
      <w:start w:val="1"/>
      <w:numFmt w:val="decimal"/>
      <w:lvlText w:val="Procedure Step %1: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2"/>
  </w:num>
  <w:num w:numId="3">
    <w:abstractNumId w:val="6"/>
  </w:num>
  <w:num w:numId="4">
    <w:abstractNumId w:val="36"/>
  </w:num>
  <w:num w:numId="5">
    <w:abstractNumId w:val="2"/>
  </w:num>
  <w:num w:numId="6">
    <w:abstractNumId w:val="15"/>
  </w:num>
  <w:num w:numId="7">
    <w:abstractNumId w:val="13"/>
  </w:num>
  <w:num w:numId="8">
    <w:abstractNumId w:val="20"/>
  </w:num>
  <w:num w:numId="9">
    <w:abstractNumId w:val="1"/>
  </w:num>
  <w:num w:numId="10">
    <w:abstractNumId w:val="32"/>
  </w:num>
  <w:num w:numId="11">
    <w:abstractNumId w:val="31"/>
  </w:num>
  <w:num w:numId="12">
    <w:abstractNumId w:val="26"/>
  </w:num>
  <w:num w:numId="13">
    <w:abstractNumId w:val="30"/>
  </w:num>
  <w:num w:numId="14">
    <w:abstractNumId w:val="35"/>
  </w:num>
  <w:num w:numId="15">
    <w:abstractNumId w:val="12"/>
  </w:num>
  <w:num w:numId="16">
    <w:abstractNumId w:val="30"/>
  </w:num>
  <w:num w:numId="17">
    <w:abstractNumId w:val="28"/>
  </w:num>
  <w:num w:numId="18">
    <w:abstractNumId w:val="11"/>
  </w:num>
  <w:num w:numId="19">
    <w:abstractNumId w:val="17"/>
  </w:num>
  <w:num w:numId="20">
    <w:abstractNumId w:val="14"/>
  </w:num>
  <w:num w:numId="21">
    <w:abstractNumId w:val="7"/>
  </w:num>
  <w:num w:numId="22">
    <w:abstractNumId w:val="19"/>
  </w:num>
  <w:num w:numId="23">
    <w:abstractNumId w:val="23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22"/>
  </w:num>
  <w:num w:numId="27">
    <w:abstractNumId w:val="34"/>
  </w:num>
  <w:num w:numId="28">
    <w:abstractNumId w:val="37"/>
  </w:num>
  <w:num w:numId="29">
    <w:abstractNumId w:val="43"/>
  </w:num>
  <w:num w:numId="30">
    <w:abstractNumId w:val="25"/>
  </w:num>
  <w:num w:numId="31">
    <w:abstractNumId w:val="29"/>
  </w:num>
  <w:num w:numId="32">
    <w:abstractNumId w:val="18"/>
  </w:num>
  <w:num w:numId="33">
    <w:abstractNumId w:val="3"/>
  </w:num>
  <w:num w:numId="34">
    <w:abstractNumId w:val="0"/>
  </w:num>
  <w:num w:numId="35">
    <w:abstractNumId w:val="9"/>
  </w:num>
  <w:num w:numId="36">
    <w:abstractNumId w:val="21"/>
  </w:num>
  <w:num w:numId="37">
    <w:abstractNumId w:val="8"/>
  </w:num>
  <w:num w:numId="38">
    <w:abstractNumId w:val="38"/>
  </w:num>
  <w:num w:numId="39">
    <w:abstractNumId w:val="24"/>
  </w:num>
  <w:num w:numId="40">
    <w:abstractNumId w:val="39"/>
  </w:num>
  <w:num w:numId="41">
    <w:abstractNumId w:val="16"/>
  </w:num>
  <w:num w:numId="42">
    <w:abstractNumId w:val="4"/>
  </w:num>
  <w:num w:numId="43">
    <w:abstractNumId w:val="10"/>
  </w:num>
  <w:num w:numId="44">
    <w:abstractNumId w:val="41"/>
  </w:num>
  <w:num w:numId="45">
    <w:abstractNumId w:val="2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53"/>
    <w:rsid w:val="000009A0"/>
    <w:rsid w:val="00015B9A"/>
    <w:rsid w:val="00055998"/>
    <w:rsid w:val="00060E84"/>
    <w:rsid w:val="00070BDD"/>
    <w:rsid w:val="000824F9"/>
    <w:rsid w:val="000976AA"/>
    <w:rsid w:val="000A0E44"/>
    <w:rsid w:val="000A6CA5"/>
    <w:rsid w:val="000D4F30"/>
    <w:rsid w:val="000D7AED"/>
    <w:rsid w:val="00121549"/>
    <w:rsid w:val="00147209"/>
    <w:rsid w:val="001550FA"/>
    <w:rsid w:val="0017379E"/>
    <w:rsid w:val="0018315D"/>
    <w:rsid w:val="001876BA"/>
    <w:rsid w:val="00187AB4"/>
    <w:rsid w:val="00190F35"/>
    <w:rsid w:val="00195EAE"/>
    <w:rsid w:val="001E479C"/>
    <w:rsid w:val="001F4078"/>
    <w:rsid w:val="0020042A"/>
    <w:rsid w:val="00206832"/>
    <w:rsid w:val="002135C8"/>
    <w:rsid w:val="00235C2D"/>
    <w:rsid w:val="0024681A"/>
    <w:rsid w:val="00272894"/>
    <w:rsid w:val="0029549C"/>
    <w:rsid w:val="002A79E4"/>
    <w:rsid w:val="002E1C96"/>
    <w:rsid w:val="002E2049"/>
    <w:rsid w:val="002E3B69"/>
    <w:rsid w:val="003025B9"/>
    <w:rsid w:val="00354826"/>
    <w:rsid w:val="003579D2"/>
    <w:rsid w:val="003623F3"/>
    <w:rsid w:val="0037408B"/>
    <w:rsid w:val="00375835"/>
    <w:rsid w:val="003B287C"/>
    <w:rsid w:val="003B44B0"/>
    <w:rsid w:val="003E485C"/>
    <w:rsid w:val="003E742E"/>
    <w:rsid w:val="00413C9D"/>
    <w:rsid w:val="00426769"/>
    <w:rsid w:val="004361D4"/>
    <w:rsid w:val="004A2AE1"/>
    <w:rsid w:val="004B5FD0"/>
    <w:rsid w:val="004C13FF"/>
    <w:rsid w:val="004C6A3C"/>
    <w:rsid w:val="004D5C20"/>
    <w:rsid w:val="004E04AD"/>
    <w:rsid w:val="004E5AD0"/>
    <w:rsid w:val="00541B47"/>
    <w:rsid w:val="00555E21"/>
    <w:rsid w:val="005562BD"/>
    <w:rsid w:val="00576268"/>
    <w:rsid w:val="005847AF"/>
    <w:rsid w:val="005B2BD6"/>
    <w:rsid w:val="005C2F0A"/>
    <w:rsid w:val="005C3615"/>
    <w:rsid w:val="005C55CA"/>
    <w:rsid w:val="005F55C0"/>
    <w:rsid w:val="00671699"/>
    <w:rsid w:val="00672290"/>
    <w:rsid w:val="0068491E"/>
    <w:rsid w:val="0068627B"/>
    <w:rsid w:val="00696389"/>
    <w:rsid w:val="006D5A82"/>
    <w:rsid w:val="006F0FC9"/>
    <w:rsid w:val="00713D1E"/>
    <w:rsid w:val="007158EB"/>
    <w:rsid w:val="00737890"/>
    <w:rsid w:val="00753543"/>
    <w:rsid w:val="00762FC2"/>
    <w:rsid w:val="007C667A"/>
    <w:rsid w:val="007D6D0A"/>
    <w:rsid w:val="007E421C"/>
    <w:rsid w:val="007F0E66"/>
    <w:rsid w:val="007F6A0B"/>
    <w:rsid w:val="00805A54"/>
    <w:rsid w:val="00806A44"/>
    <w:rsid w:val="008224E5"/>
    <w:rsid w:val="00835AEE"/>
    <w:rsid w:val="00837E4D"/>
    <w:rsid w:val="008449B3"/>
    <w:rsid w:val="00847680"/>
    <w:rsid w:val="008516AE"/>
    <w:rsid w:val="008532F9"/>
    <w:rsid w:val="008716BB"/>
    <w:rsid w:val="00872986"/>
    <w:rsid w:val="0088101D"/>
    <w:rsid w:val="008A5536"/>
    <w:rsid w:val="008B67E5"/>
    <w:rsid w:val="008C70F1"/>
    <w:rsid w:val="008D1D58"/>
    <w:rsid w:val="008D3BD9"/>
    <w:rsid w:val="008E15E4"/>
    <w:rsid w:val="00914C28"/>
    <w:rsid w:val="009262DC"/>
    <w:rsid w:val="00927289"/>
    <w:rsid w:val="00947ECC"/>
    <w:rsid w:val="009562CA"/>
    <w:rsid w:val="00960CF6"/>
    <w:rsid w:val="0096651E"/>
    <w:rsid w:val="009862F0"/>
    <w:rsid w:val="00991004"/>
    <w:rsid w:val="00995337"/>
    <w:rsid w:val="009A1E52"/>
    <w:rsid w:val="009B11EC"/>
    <w:rsid w:val="009C5CEC"/>
    <w:rsid w:val="009E0404"/>
    <w:rsid w:val="009E5130"/>
    <w:rsid w:val="009F6C21"/>
    <w:rsid w:val="009F74B8"/>
    <w:rsid w:val="00A06A46"/>
    <w:rsid w:val="00A12753"/>
    <w:rsid w:val="00A43FE3"/>
    <w:rsid w:val="00A7575E"/>
    <w:rsid w:val="00A820D0"/>
    <w:rsid w:val="00A85C63"/>
    <w:rsid w:val="00A9416E"/>
    <w:rsid w:val="00AA2135"/>
    <w:rsid w:val="00AB4866"/>
    <w:rsid w:val="00AD4F9D"/>
    <w:rsid w:val="00AF1488"/>
    <w:rsid w:val="00AF6FD9"/>
    <w:rsid w:val="00B170EA"/>
    <w:rsid w:val="00B17791"/>
    <w:rsid w:val="00B277DE"/>
    <w:rsid w:val="00B51094"/>
    <w:rsid w:val="00B54D21"/>
    <w:rsid w:val="00B60EE5"/>
    <w:rsid w:val="00B7295E"/>
    <w:rsid w:val="00B76D96"/>
    <w:rsid w:val="00B7742B"/>
    <w:rsid w:val="00B879A2"/>
    <w:rsid w:val="00B90805"/>
    <w:rsid w:val="00BC53D2"/>
    <w:rsid w:val="00BC68E0"/>
    <w:rsid w:val="00BD1D55"/>
    <w:rsid w:val="00BF0991"/>
    <w:rsid w:val="00BF2F4D"/>
    <w:rsid w:val="00C2040C"/>
    <w:rsid w:val="00C40D64"/>
    <w:rsid w:val="00C63E25"/>
    <w:rsid w:val="00C70A55"/>
    <w:rsid w:val="00C771AB"/>
    <w:rsid w:val="00C875AF"/>
    <w:rsid w:val="00C91B4B"/>
    <w:rsid w:val="00C923EC"/>
    <w:rsid w:val="00CA4221"/>
    <w:rsid w:val="00CB7339"/>
    <w:rsid w:val="00CB78A2"/>
    <w:rsid w:val="00CC3F68"/>
    <w:rsid w:val="00CE6FAF"/>
    <w:rsid w:val="00D01B4C"/>
    <w:rsid w:val="00D01B8D"/>
    <w:rsid w:val="00D32B09"/>
    <w:rsid w:val="00D355CE"/>
    <w:rsid w:val="00D41997"/>
    <w:rsid w:val="00D46309"/>
    <w:rsid w:val="00D76EC1"/>
    <w:rsid w:val="00D878F5"/>
    <w:rsid w:val="00D92C02"/>
    <w:rsid w:val="00DA3553"/>
    <w:rsid w:val="00DB311A"/>
    <w:rsid w:val="00DC1569"/>
    <w:rsid w:val="00DC4BDC"/>
    <w:rsid w:val="00DD6821"/>
    <w:rsid w:val="00DE1185"/>
    <w:rsid w:val="00DE6570"/>
    <w:rsid w:val="00DF38EF"/>
    <w:rsid w:val="00DF4928"/>
    <w:rsid w:val="00DF59E5"/>
    <w:rsid w:val="00E03B8E"/>
    <w:rsid w:val="00E10E4E"/>
    <w:rsid w:val="00E34CFB"/>
    <w:rsid w:val="00E44F43"/>
    <w:rsid w:val="00E50707"/>
    <w:rsid w:val="00E50A53"/>
    <w:rsid w:val="00E53AF2"/>
    <w:rsid w:val="00E64061"/>
    <w:rsid w:val="00E828F3"/>
    <w:rsid w:val="00E8543D"/>
    <w:rsid w:val="00E86E2F"/>
    <w:rsid w:val="00E9160F"/>
    <w:rsid w:val="00E94BFF"/>
    <w:rsid w:val="00E95398"/>
    <w:rsid w:val="00E95926"/>
    <w:rsid w:val="00EB1A19"/>
    <w:rsid w:val="00EC12C0"/>
    <w:rsid w:val="00ED71F1"/>
    <w:rsid w:val="00EE6657"/>
    <w:rsid w:val="00EF07B7"/>
    <w:rsid w:val="00F16973"/>
    <w:rsid w:val="00F20E49"/>
    <w:rsid w:val="00F40FDA"/>
    <w:rsid w:val="00F517D0"/>
    <w:rsid w:val="00F57F64"/>
    <w:rsid w:val="00F609D8"/>
    <w:rsid w:val="00F670A1"/>
    <w:rsid w:val="00F71283"/>
    <w:rsid w:val="00F8594C"/>
    <w:rsid w:val="00FC2A35"/>
    <w:rsid w:val="00FD4A6C"/>
    <w:rsid w:val="00F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584DC7-1AA1-40AC-8AEC-7BD6DB91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A35"/>
  </w:style>
  <w:style w:type="paragraph" w:styleId="Heading1">
    <w:name w:val="heading 1"/>
    <w:basedOn w:val="Normal"/>
    <w:next w:val="Normal"/>
    <w:link w:val="Heading1Char"/>
    <w:qFormat/>
    <w:rsid w:val="00F40FDA"/>
    <w:pPr>
      <w:keepNext/>
      <w:numPr>
        <w:numId w:val="16"/>
      </w:numPr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Heading2">
    <w:name w:val="heading 2"/>
    <w:basedOn w:val="Heading1"/>
    <w:next w:val="Normal"/>
    <w:link w:val="Heading2Char"/>
    <w:qFormat/>
    <w:rsid w:val="00835AEE"/>
    <w:pPr>
      <w:numPr>
        <w:ilvl w:val="1"/>
      </w:numPr>
      <w:spacing w:before="120" w:after="120"/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6A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2A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2A35"/>
    <w:pPr>
      <w:tabs>
        <w:tab w:val="center" w:pos="4320"/>
        <w:tab w:val="right" w:pos="8640"/>
      </w:tabs>
    </w:pPr>
  </w:style>
  <w:style w:type="paragraph" w:customStyle="1" w:styleId="HeadingBase">
    <w:name w:val="Heading Base"/>
    <w:basedOn w:val="Normal"/>
    <w:next w:val="BodyText"/>
    <w:rsid w:val="00FC2A35"/>
    <w:pPr>
      <w:keepNext/>
      <w:spacing w:before="120" w:after="120"/>
      <w:jc w:val="both"/>
    </w:pPr>
    <w:rPr>
      <w:b/>
      <w:color w:val="000000"/>
      <w:sz w:val="22"/>
    </w:rPr>
  </w:style>
  <w:style w:type="paragraph" w:styleId="BodyText">
    <w:name w:val="Body Text"/>
    <w:basedOn w:val="Normal"/>
    <w:rsid w:val="00FC2A35"/>
    <w:pPr>
      <w:spacing w:after="120"/>
    </w:pPr>
  </w:style>
  <w:style w:type="paragraph" w:customStyle="1" w:styleId="Table">
    <w:name w:val="Table"/>
    <w:rsid w:val="00FC2A35"/>
    <w:rPr>
      <w:noProof/>
    </w:rPr>
  </w:style>
  <w:style w:type="paragraph" w:customStyle="1" w:styleId="Title1">
    <w:name w:val="Title 1"/>
    <w:basedOn w:val="BodyText"/>
    <w:next w:val="BodyText"/>
    <w:rsid w:val="00FC2A35"/>
    <w:pPr>
      <w:spacing w:before="120"/>
      <w:jc w:val="center"/>
    </w:pPr>
    <w:rPr>
      <w:b/>
      <w:snapToGrid w:val="0"/>
      <w:color w:val="000000"/>
      <w:spacing w:val="-20"/>
      <w:kern w:val="28"/>
      <w:sz w:val="36"/>
    </w:rPr>
  </w:style>
  <w:style w:type="paragraph" w:customStyle="1" w:styleId="BodyText0">
    <w:name w:val="BodyText"/>
    <w:basedOn w:val="Normal"/>
    <w:rsid w:val="00FC2A35"/>
    <w:pPr>
      <w:spacing w:before="120" w:after="120"/>
      <w:jc w:val="both"/>
    </w:pPr>
    <w:rPr>
      <w:sz w:val="22"/>
    </w:rPr>
  </w:style>
  <w:style w:type="character" w:styleId="PageNumber">
    <w:name w:val="page number"/>
    <w:basedOn w:val="DefaultParagraphFont"/>
    <w:rsid w:val="00FC2A35"/>
    <w:rPr>
      <w:rFonts w:ascii="Times New Roman" w:hAnsi="Times New Roman"/>
      <w:sz w:val="20"/>
      <w:bdr w:val="none" w:sz="0" w:space="0" w:color="auto"/>
    </w:rPr>
  </w:style>
  <w:style w:type="paragraph" w:customStyle="1" w:styleId="ProcFooter">
    <w:name w:val="Proc. Footer"/>
    <w:basedOn w:val="Normal"/>
    <w:rsid w:val="00FC2A35"/>
    <w:pPr>
      <w:tabs>
        <w:tab w:val="center" w:pos="4320"/>
        <w:tab w:val="right" w:pos="8640"/>
      </w:tabs>
    </w:pPr>
    <w:rPr>
      <w:i/>
      <w:sz w:val="18"/>
    </w:rPr>
  </w:style>
  <w:style w:type="paragraph" w:styleId="TOC1">
    <w:name w:val="toc 1"/>
    <w:basedOn w:val="Normal"/>
    <w:next w:val="Normal"/>
    <w:autoRedefine/>
    <w:uiPriority w:val="39"/>
    <w:rsid w:val="00235C2D"/>
    <w:pPr>
      <w:tabs>
        <w:tab w:val="left" w:pos="600"/>
        <w:tab w:val="right" w:leader="dot" w:pos="9350"/>
      </w:tabs>
      <w:spacing w:before="60"/>
    </w:pPr>
    <w:rPr>
      <w:rFonts w:ascii="Calibri" w:hAnsi="Calibr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29549C"/>
    <w:pPr>
      <w:tabs>
        <w:tab w:val="left" w:pos="1000"/>
        <w:tab w:val="right" w:leader="dot" w:pos="9350"/>
      </w:tabs>
      <w:ind w:left="200"/>
    </w:pPr>
    <w:rPr>
      <w:rFonts w:ascii="Calibri" w:hAnsi="Calibri"/>
      <w:smallCap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FC2A35"/>
    <w:pPr>
      <w:ind w:left="400"/>
    </w:pPr>
    <w:rPr>
      <w:rFonts w:ascii="Calibri" w:hAnsi="Calibri"/>
      <w:i/>
      <w:iCs/>
    </w:rPr>
  </w:style>
  <w:style w:type="paragraph" w:styleId="TOC4">
    <w:name w:val="toc 4"/>
    <w:basedOn w:val="Normal"/>
    <w:next w:val="Normal"/>
    <w:autoRedefine/>
    <w:semiHidden/>
    <w:rsid w:val="00FC2A35"/>
    <w:pPr>
      <w:ind w:left="60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FC2A35"/>
    <w:pPr>
      <w:ind w:left="80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C2A35"/>
    <w:pPr>
      <w:ind w:left="10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C2A35"/>
    <w:pPr>
      <w:ind w:left="120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C2A35"/>
    <w:pPr>
      <w:ind w:left="140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C2A35"/>
    <w:pPr>
      <w:ind w:left="1600"/>
    </w:pPr>
    <w:rPr>
      <w:rFonts w:ascii="Calibri" w:hAnsi="Calibri"/>
      <w:sz w:val="18"/>
      <w:szCs w:val="18"/>
    </w:rPr>
  </w:style>
  <w:style w:type="paragraph" w:styleId="BodyText2">
    <w:name w:val="Body Text 2"/>
    <w:basedOn w:val="Normal"/>
    <w:rsid w:val="00FC2A35"/>
    <w:rPr>
      <w:rFonts w:ascii="Times" w:hAnsi="Times"/>
      <w:vanish/>
      <w:color w:val="0000FF"/>
    </w:rPr>
  </w:style>
  <w:style w:type="paragraph" w:styleId="BodyText3">
    <w:name w:val="Body Text 3"/>
    <w:basedOn w:val="Normal"/>
    <w:rsid w:val="00FC2A35"/>
    <w:rPr>
      <w:i/>
      <w:vanish/>
      <w:color w:val="0000FF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806A44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806A44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20E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character" w:styleId="CommentReference">
    <w:name w:val="annotation reference"/>
    <w:basedOn w:val="DefaultParagraphFont"/>
    <w:rsid w:val="006862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627B"/>
  </w:style>
  <w:style w:type="character" w:customStyle="1" w:styleId="CommentTextChar">
    <w:name w:val="Comment Text Char"/>
    <w:basedOn w:val="DefaultParagraphFont"/>
    <w:link w:val="CommentText"/>
    <w:rsid w:val="0068627B"/>
  </w:style>
  <w:style w:type="paragraph" w:styleId="CommentSubject">
    <w:name w:val="annotation subject"/>
    <w:basedOn w:val="CommentText"/>
    <w:next w:val="CommentText"/>
    <w:link w:val="CommentSubjectChar"/>
    <w:rsid w:val="00686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627B"/>
    <w:rPr>
      <w:b/>
      <w:bCs/>
    </w:rPr>
  </w:style>
  <w:style w:type="paragraph" w:styleId="BalloonText">
    <w:name w:val="Balloon Text"/>
    <w:basedOn w:val="Normal"/>
    <w:link w:val="BalloonTextChar"/>
    <w:rsid w:val="00686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27B"/>
    <w:rPr>
      <w:rFonts w:ascii="Tahoma" w:hAnsi="Tahoma" w:cs="Tahoma"/>
      <w:sz w:val="16"/>
      <w:szCs w:val="16"/>
    </w:rPr>
  </w:style>
  <w:style w:type="paragraph" w:customStyle="1" w:styleId="Heading3After6pt">
    <w:name w:val="Heading 3 + After:  6 pt"/>
    <w:basedOn w:val="Heading3"/>
    <w:rsid w:val="00835AEE"/>
    <w:pPr>
      <w:spacing w:after="120"/>
    </w:pPr>
    <w:rPr>
      <w:rFonts w:ascii="Times New Roman" w:hAnsi="Times New Roman"/>
      <w:sz w:val="22"/>
      <w:szCs w:val="20"/>
    </w:rPr>
  </w:style>
  <w:style w:type="paragraph" w:customStyle="1" w:styleId="Head3">
    <w:name w:val="Head 3"/>
    <w:basedOn w:val="Heading2"/>
    <w:link w:val="Head3Char"/>
    <w:qFormat/>
    <w:rsid w:val="00835AEE"/>
    <w:pPr>
      <w:tabs>
        <w:tab w:val="num" w:pos="720"/>
      </w:tabs>
      <w:ind w:left="720"/>
    </w:pPr>
  </w:style>
  <w:style w:type="character" w:styleId="Emphasis">
    <w:name w:val="Emphasis"/>
    <w:basedOn w:val="DefaultParagraphFont"/>
    <w:uiPriority w:val="20"/>
    <w:qFormat/>
    <w:rsid w:val="006D5A8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35AEE"/>
    <w:rPr>
      <w:rFonts w:ascii="Arial" w:hAnsi="Arial"/>
      <w:b/>
      <w:kern w:val="28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835AEE"/>
    <w:rPr>
      <w:rFonts w:ascii="Arial" w:hAnsi="Arial"/>
      <w:b/>
      <w:kern w:val="28"/>
      <w:sz w:val="24"/>
      <w:szCs w:val="24"/>
    </w:rPr>
  </w:style>
  <w:style w:type="character" w:customStyle="1" w:styleId="Head3Char">
    <w:name w:val="Head 3 Char"/>
    <w:basedOn w:val="Heading2Char"/>
    <w:link w:val="Head3"/>
    <w:rsid w:val="00835AEE"/>
    <w:rPr>
      <w:rFonts w:ascii="Arial" w:hAnsi="Arial"/>
      <w:b/>
      <w:kern w:val="28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2F4D"/>
    <w:pPr>
      <w:spacing w:after="200" w:line="276" w:lineRule="auto"/>
    </w:pPr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2F4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8594C"/>
  </w:style>
  <w:style w:type="paragraph" w:styleId="PlainText">
    <w:name w:val="Plain Text"/>
    <w:basedOn w:val="Normal"/>
    <w:link w:val="PlainTextChar"/>
    <w:uiPriority w:val="99"/>
    <w:unhideWhenUsed/>
    <w:rsid w:val="00DF492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4928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1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2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760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270">
          <w:marLeft w:val="0"/>
          <w:marRight w:val="0"/>
          <w:marTop w:val="225"/>
          <w:marBottom w:val="0"/>
          <w:divBdr>
            <w:top w:val="single" w:sz="12" w:space="0" w:color="8F8F8F"/>
            <w:left w:val="single" w:sz="12" w:space="0" w:color="8F8F8F"/>
            <w:bottom w:val="single" w:sz="12" w:space="0" w:color="8F8F8F"/>
            <w:right w:val="single" w:sz="12" w:space="0" w:color="8F8F8F"/>
          </w:divBdr>
          <w:divsChild>
            <w:div w:id="171134421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356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AAAAAA"/>
                            <w:right w:val="none" w:sz="0" w:space="0" w:color="auto"/>
                          </w:divBdr>
                          <w:divsChild>
                            <w:div w:id="1785225314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452F79C94E44E912290B92FA7125C" ma:contentTypeVersion="0" ma:contentTypeDescription="Create a new document." ma:contentTypeScope="" ma:versionID="601fe3a2c41f3a278133ea671131d3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3867f52d7f443a17d0a6df84a6da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ABC75-8F47-4311-9B20-443F13FE6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7A06D-EDA7-47C2-8591-A3E32578265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906CC57-2BFD-4921-8E4E-6D0443A6C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Agile Project Process Guidelines</vt:lpstr>
    </vt:vector>
  </TitlesOfParts>
  <Company>USAREC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Agile Project Process Guidelines</dc:title>
  <dc:subject>SCRUM Project Management</dc:subject>
  <dc:creator>Martin L. Harbolt, PMP, CSM</dc:creator>
  <cp:lastModifiedBy>SpencerJG</cp:lastModifiedBy>
  <cp:revision>2</cp:revision>
  <cp:lastPrinted>2010-12-21T19:17:00Z</cp:lastPrinted>
  <dcterms:created xsi:type="dcterms:W3CDTF">2015-07-28T14:20:00Z</dcterms:created>
  <dcterms:modified xsi:type="dcterms:W3CDTF">2015-07-28T14:20:00Z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0x010100C65452F79C94E44E912290B92FA7125C</vt:lpwstr>
  </property>
</Properties>
</file>